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2D" w:rsidRDefault="00B3632D" w:rsidP="00FA1F73">
      <w:pPr>
        <w:spacing w:after="0" w:line="330" w:lineRule="atLeast"/>
        <w:outlineLvl w:val="2"/>
        <w:rPr>
          <w:rFonts w:ascii="Arial" w:eastAsia="Times New Roman" w:hAnsi="Arial" w:cs="Arial"/>
          <w:b/>
          <w:sz w:val="24"/>
          <w:szCs w:val="24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>Praktijkfolder</w:t>
      </w:r>
      <w:proofErr w:type="spellEnd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 xml:space="preserve"> over </w:t>
      </w:r>
      <w:proofErr w:type="spellStart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>fysiotherapeut</w:t>
      </w:r>
      <w:proofErr w:type="spellEnd"/>
      <w:r w:rsidRPr="00B3632D">
        <w:rPr>
          <w:rFonts w:ascii="Arial" w:eastAsia="Times New Roman" w:hAnsi="Arial" w:cs="Arial"/>
          <w:b/>
          <w:sz w:val="24"/>
          <w:szCs w:val="24"/>
          <w:lang w:val="en" w:eastAsia="nl-NL"/>
        </w:rPr>
        <w:t>?</w:t>
      </w:r>
    </w:p>
    <w:p w:rsidR="00FA1F73" w:rsidRDefault="00FA1F73" w:rsidP="00FA1F73">
      <w:pPr>
        <w:spacing w:after="0"/>
        <w:rPr>
          <w:rFonts w:ascii="Arial" w:hAnsi="Arial" w:cs="Arial"/>
          <w:sz w:val="20"/>
          <w:szCs w:val="20"/>
        </w:rPr>
      </w:pPr>
    </w:p>
    <w:p w:rsidR="00FA1F73" w:rsidRDefault="00FA1F73" w:rsidP="00FA1F73">
      <w:pPr>
        <w:spacing w:after="0"/>
        <w:rPr>
          <w:rFonts w:ascii="Arial" w:hAnsi="Arial" w:cs="Arial"/>
          <w:sz w:val="20"/>
          <w:szCs w:val="20"/>
        </w:rPr>
      </w:pPr>
    </w:p>
    <w:p w:rsidR="00B3632D" w:rsidRPr="001470A1" w:rsidRDefault="00B3632D" w:rsidP="00FA1F73">
      <w:pPr>
        <w:spacing w:after="0"/>
        <w:rPr>
          <w:rFonts w:ascii="Arial" w:hAnsi="Arial" w:cs="Arial"/>
          <w:sz w:val="20"/>
          <w:szCs w:val="20"/>
        </w:rPr>
      </w:pPr>
      <w:r w:rsidRPr="001470A1">
        <w:rPr>
          <w:rFonts w:ascii="Arial" w:hAnsi="Arial" w:cs="Arial"/>
          <w:sz w:val="20"/>
          <w:szCs w:val="20"/>
        </w:rPr>
        <w:t>Adres</w:t>
      </w:r>
      <w:r w:rsidRPr="001470A1">
        <w:rPr>
          <w:rFonts w:ascii="Arial" w:hAnsi="Arial" w:cs="Arial"/>
          <w:sz w:val="20"/>
          <w:szCs w:val="20"/>
        </w:rPr>
        <w:t>;</w:t>
      </w:r>
      <w:r w:rsidRPr="001470A1">
        <w:rPr>
          <w:rFonts w:ascii="Arial" w:hAnsi="Arial" w:cs="Arial"/>
          <w:sz w:val="20"/>
          <w:szCs w:val="20"/>
        </w:rPr>
        <w:tab/>
      </w:r>
      <w:r w:rsidR="001470A1" w:rsidRPr="001470A1">
        <w:rPr>
          <w:rFonts w:ascii="Arial" w:hAnsi="Arial" w:cs="Arial"/>
          <w:sz w:val="20"/>
          <w:szCs w:val="20"/>
        </w:rPr>
        <w:tab/>
      </w:r>
      <w:r w:rsidRPr="001470A1">
        <w:rPr>
          <w:rFonts w:ascii="Arial" w:hAnsi="Arial" w:cs="Arial"/>
          <w:sz w:val="20"/>
          <w:szCs w:val="20"/>
        </w:rPr>
        <w:t>Rijksweg Zuid 99,</w:t>
      </w:r>
      <w:r w:rsidRPr="001470A1">
        <w:rPr>
          <w:rFonts w:ascii="Arial" w:hAnsi="Arial" w:cs="Arial"/>
          <w:sz w:val="20"/>
          <w:szCs w:val="20"/>
        </w:rPr>
        <w:tab/>
        <w:t>6161 BG Geleen</w:t>
      </w:r>
    </w:p>
    <w:p w:rsidR="00B3632D" w:rsidRPr="001470A1" w:rsidRDefault="00B3632D" w:rsidP="00FA1F73">
      <w:pPr>
        <w:spacing w:after="0"/>
        <w:rPr>
          <w:rFonts w:ascii="Arial" w:hAnsi="Arial" w:cs="Arial"/>
          <w:sz w:val="20"/>
          <w:szCs w:val="20"/>
        </w:rPr>
      </w:pPr>
      <w:r w:rsidRPr="001470A1">
        <w:rPr>
          <w:rFonts w:ascii="Arial" w:hAnsi="Arial" w:cs="Arial"/>
          <w:sz w:val="20"/>
          <w:szCs w:val="20"/>
        </w:rPr>
        <w:t>Telefoon;</w:t>
      </w:r>
      <w:r w:rsidRPr="001470A1">
        <w:rPr>
          <w:rFonts w:ascii="Arial" w:hAnsi="Arial" w:cs="Arial"/>
          <w:sz w:val="20"/>
          <w:szCs w:val="20"/>
        </w:rPr>
        <w:tab/>
        <w:t>046-4742213</w:t>
      </w:r>
    </w:p>
    <w:p w:rsidR="00B3632D" w:rsidRPr="001470A1" w:rsidRDefault="00B3632D" w:rsidP="00FA1F73">
      <w:pPr>
        <w:spacing w:after="0"/>
        <w:rPr>
          <w:rFonts w:ascii="Arial" w:hAnsi="Arial" w:cs="Arial"/>
          <w:sz w:val="20"/>
          <w:szCs w:val="20"/>
        </w:rPr>
      </w:pPr>
      <w:r w:rsidRPr="001470A1">
        <w:rPr>
          <w:rFonts w:ascii="Arial" w:hAnsi="Arial" w:cs="Arial"/>
          <w:sz w:val="20"/>
          <w:szCs w:val="20"/>
        </w:rPr>
        <w:t>e-mail;</w:t>
      </w:r>
      <w:r w:rsidRPr="001470A1">
        <w:rPr>
          <w:rFonts w:ascii="Arial" w:hAnsi="Arial" w:cs="Arial"/>
          <w:sz w:val="20"/>
          <w:szCs w:val="20"/>
        </w:rPr>
        <w:tab/>
      </w:r>
      <w:r w:rsidRPr="001470A1">
        <w:rPr>
          <w:rFonts w:ascii="Arial" w:hAnsi="Arial" w:cs="Arial"/>
          <w:sz w:val="20"/>
          <w:szCs w:val="20"/>
        </w:rPr>
        <w:tab/>
      </w:r>
      <w:hyperlink r:id="rId7" w:history="1">
        <w:r w:rsidRPr="001470A1">
          <w:rPr>
            <w:rStyle w:val="Hyperlink"/>
            <w:rFonts w:ascii="Arial" w:hAnsi="Arial" w:cs="Arial"/>
            <w:color w:val="0070C0"/>
            <w:sz w:val="20"/>
            <w:szCs w:val="20"/>
            <w:u w:val="single"/>
          </w:rPr>
          <w:t>info@fysiopoint.nl</w:t>
        </w:r>
      </w:hyperlink>
    </w:p>
    <w:p w:rsidR="00B3632D" w:rsidRPr="001470A1" w:rsidRDefault="00B3632D" w:rsidP="00FA1F73">
      <w:pPr>
        <w:spacing w:after="0"/>
        <w:rPr>
          <w:rFonts w:ascii="Arial" w:hAnsi="Arial" w:cs="Arial"/>
          <w:color w:val="0070C0"/>
          <w:sz w:val="20"/>
          <w:szCs w:val="20"/>
          <w:u w:val="single"/>
        </w:rPr>
      </w:pPr>
      <w:r w:rsidRPr="001470A1">
        <w:rPr>
          <w:rFonts w:ascii="Arial" w:hAnsi="Arial" w:cs="Arial"/>
          <w:sz w:val="20"/>
          <w:szCs w:val="20"/>
        </w:rPr>
        <w:t>website;</w:t>
      </w:r>
      <w:r w:rsidRPr="001470A1">
        <w:rPr>
          <w:rFonts w:ascii="Arial" w:hAnsi="Arial" w:cs="Arial"/>
          <w:sz w:val="20"/>
          <w:szCs w:val="20"/>
        </w:rPr>
        <w:tab/>
      </w:r>
      <w:hyperlink r:id="rId8" w:history="1">
        <w:r w:rsidRPr="001470A1">
          <w:rPr>
            <w:rStyle w:val="Hyperlink"/>
            <w:rFonts w:ascii="Arial" w:hAnsi="Arial" w:cs="Arial"/>
            <w:color w:val="0070C0"/>
            <w:sz w:val="20"/>
            <w:szCs w:val="20"/>
            <w:u w:val="single"/>
          </w:rPr>
          <w:t>www.fysiopoint.nl</w:t>
        </w:r>
      </w:hyperlink>
    </w:p>
    <w:p w:rsidR="00FA1F73" w:rsidRDefault="00FA1F73" w:rsidP="00FA1F7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en" w:eastAsia="nl-NL"/>
        </w:rPr>
      </w:pPr>
    </w:p>
    <w:p w:rsidR="00B3632D" w:rsidRPr="00B3632D" w:rsidRDefault="001470A1" w:rsidP="00FA1F7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1470A1">
        <w:rPr>
          <w:rFonts w:ascii="Arial" w:eastAsia="Times New Roman" w:hAnsi="Arial" w:cs="Arial"/>
          <w:sz w:val="20"/>
          <w:szCs w:val="20"/>
          <w:lang w:val="en" w:eastAsia="nl-NL"/>
        </w:rPr>
        <w:t>H</w:t>
      </w:r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eeft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over de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behandeling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bent u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ontevreden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over de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manier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waarop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zijn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medewerker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u is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omgegaan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?  Dan is het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goed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om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dit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kenbaar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maken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uzelf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andere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patiënten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kwaliteit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de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fysiotherapie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</w:p>
    <w:p w:rsid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Waar</w:t>
      </w:r>
      <w:proofErr w:type="spellEnd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 xml:space="preserve"> u met </w:t>
      </w: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terecht</w:t>
      </w:r>
      <w:proofErr w:type="spellEnd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?</w:t>
      </w:r>
    </w:p>
    <w:p w:rsidR="00B3632D" w:rsidRPr="00B3632D" w:rsidRDefault="00FA1F73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r>
        <w:rPr>
          <w:rFonts w:ascii="Arial" w:eastAsia="Times New Roman" w:hAnsi="Arial" w:cs="Arial"/>
          <w:sz w:val="20"/>
          <w:szCs w:val="20"/>
          <w:lang w:val="en" w:eastAsia="nl-NL"/>
        </w:rPr>
        <w:t>1</w:t>
      </w:r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Ga in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gesprek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  <w:t xml:space="preserve">Ga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allereerst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gesprek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aan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neem contact op met de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praktijk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waar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werkt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Neem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iemand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mee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die u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vertrouwt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als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het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lastig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vindt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om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dit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alleen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doen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 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bijvoorbeeld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partner,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familielid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iemand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anders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Tips over hoe u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zo’n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gesprek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aanpakken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vindt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op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bijvoorbeeld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website van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patiëntenorganisatie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zoals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hyperlink r:id="rId9" w:history="1">
        <w:proofErr w:type="spellStart"/>
        <w:r w:rsidR="00B3632D" w:rsidRPr="001470A1">
          <w:rPr>
            <w:rFonts w:ascii="Arial" w:eastAsia="Times New Roman" w:hAnsi="Arial" w:cs="Arial"/>
            <w:sz w:val="20"/>
            <w:szCs w:val="20"/>
            <w:u w:val="single"/>
            <w:lang w:val="en" w:eastAsia="nl-NL"/>
          </w:rPr>
          <w:t>Zorgbelang</w:t>
        </w:r>
        <w:proofErr w:type="spellEnd"/>
      </w:hyperlink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Zorgbelang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Nederland -0900 243 70 70 (€ 0,10 per </w:t>
      </w:r>
      <w:proofErr w:type="spellStart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minuut</w:t>
      </w:r>
      <w:proofErr w:type="spellEnd"/>
      <w:r w:rsidR="00B3632D" w:rsidRPr="00B3632D">
        <w:rPr>
          <w:rFonts w:ascii="Arial" w:eastAsia="Times New Roman" w:hAnsi="Arial" w:cs="Arial"/>
          <w:sz w:val="20"/>
          <w:szCs w:val="20"/>
          <w:lang w:val="en" w:eastAsia="nl-NL"/>
        </w:rPr>
        <w:t>)</w:t>
      </w:r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2.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Dien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in</w:t>
      </w: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Helpt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gesprek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niet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dan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volgens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onderstaande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mogelijkheden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  <w:t xml:space="preserve">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behandeling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is gratis,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uitgezonderd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(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eventuele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)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kosten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bijstand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als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 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bijvoorbeeld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 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advocaat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inschakelt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Welke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mogelijkheid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kiest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hangt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af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wat u wilt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bereiken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Elke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mogelijkheid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heeft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namelijk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andere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bevoegdheden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om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maatregelen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nemen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zijn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alle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drie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onafhankelijk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zeer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zorgvuldig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gaan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vertrouwelijk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om.</w:t>
      </w:r>
      <w:proofErr w:type="spellEnd"/>
    </w:p>
    <w:p w:rsidR="00FA1F73" w:rsidRDefault="00FA1F73" w:rsidP="00FA1F73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val="en" w:eastAsia="nl-NL"/>
        </w:rPr>
      </w:pPr>
    </w:p>
    <w:p w:rsidR="00B3632D" w:rsidRPr="00B3632D" w:rsidRDefault="00B3632D" w:rsidP="00FA1F73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Klachtenregeling</w:t>
      </w:r>
      <w:proofErr w:type="spellEnd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Fysiotherapie</w:t>
      </w:r>
      <w:proofErr w:type="spellEnd"/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niet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gesprek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bent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niet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tevreden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geboden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oplossing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? Dan is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wettelijk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goedgekeurde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klachtenprocedure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De 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Klachtenregeling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biedt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onafhankelijke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klachtenfunctionaris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Hieronder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vindt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 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formulier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om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ook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telefonisch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contact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opnemen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verzoek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om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ondersteuning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klachtenfunctionaris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krijgen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</w:p>
    <w:p w:rsidR="001470A1" w:rsidRPr="001470A1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hyperlink r:id="rId10" w:tooltip="Meldingsformulier klachten" w:history="1">
        <w:proofErr w:type="spellStart"/>
        <w:r w:rsidRPr="001470A1">
          <w:rPr>
            <w:rFonts w:ascii="Arial" w:eastAsia="Times New Roman" w:hAnsi="Arial" w:cs="Arial"/>
            <w:b/>
            <w:sz w:val="20"/>
            <w:szCs w:val="20"/>
            <w:lang w:val="en" w:eastAsia="nl-NL"/>
          </w:rPr>
          <w:t>Meldingsformulier</w:t>
        </w:r>
        <w:proofErr w:type="spellEnd"/>
        <w:r w:rsidRPr="001470A1">
          <w:rPr>
            <w:rFonts w:ascii="Arial" w:eastAsia="Times New Roman" w:hAnsi="Arial" w:cs="Arial"/>
            <w:sz w:val="20"/>
            <w:szCs w:val="20"/>
            <w:lang w:val="en" w:eastAsia="nl-NL"/>
          </w:rPr>
          <w:t xml:space="preserve"> </w:t>
        </w:r>
        <w:proofErr w:type="spellStart"/>
        <w:r w:rsidRPr="001470A1">
          <w:rPr>
            <w:rFonts w:ascii="Arial" w:eastAsia="Times New Roman" w:hAnsi="Arial" w:cs="Arial"/>
            <w:sz w:val="20"/>
            <w:szCs w:val="20"/>
            <w:lang w:val="en" w:eastAsia="nl-NL"/>
          </w:rPr>
          <w:t>klachten</w:t>
        </w:r>
        <w:proofErr w:type="spellEnd"/>
      </w:hyperlink>
      <w:r w:rsidR="001470A1" w:rsidRPr="001470A1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1470A1" w:rsidRPr="001470A1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="001470A1" w:rsidRPr="001470A1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1470A1" w:rsidRPr="001470A1">
        <w:rPr>
          <w:rFonts w:ascii="Arial" w:eastAsia="Times New Roman" w:hAnsi="Arial" w:cs="Arial"/>
          <w:sz w:val="20"/>
          <w:szCs w:val="20"/>
          <w:lang w:val="en" w:eastAsia="nl-NL"/>
        </w:rPr>
        <w:t>vinden</w:t>
      </w:r>
      <w:proofErr w:type="spellEnd"/>
      <w:r w:rsidR="001470A1" w:rsidRPr="001470A1">
        <w:rPr>
          <w:rFonts w:ascii="Arial" w:eastAsia="Times New Roman" w:hAnsi="Arial" w:cs="Arial"/>
          <w:sz w:val="20"/>
          <w:szCs w:val="20"/>
          <w:lang w:val="en" w:eastAsia="nl-NL"/>
        </w:rPr>
        <w:t xml:space="preserve"> via de link </w:t>
      </w:r>
      <w:hyperlink r:id="rId11" w:history="1">
        <w:r w:rsidR="001470A1" w:rsidRPr="001470A1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en" w:eastAsia="nl-NL"/>
          </w:rPr>
          <w:t>https://www.defysiotherapeut.com/binaries/content/assets/kngf/onbeveiligd/praktijkvoering/de-praktijk/meldformulier-klachten.pdf</w:t>
        </w:r>
      </w:hyperlink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hyperlink r:id="rId12" w:history="1">
        <w:proofErr w:type="spellStart"/>
        <w:r w:rsidRPr="001470A1">
          <w:rPr>
            <w:rFonts w:ascii="Arial" w:eastAsia="Times New Roman" w:hAnsi="Arial" w:cs="Arial"/>
            <w:b/>
            <w:sz w:val="20"/>
            <w:szCs w:val="20"/>
            <w:lang w:val="en" w:eastAsia="nl-NL"/>
          </w:rPr>
          <w:t>Reglement</w:t>
        </w:r>
        <w:proofErr w:type="spellEnd"/>
        <w:r w:rsidRPr="001470A1">
          <w:rPr>
            <w:rFonts w:ascii="Arial" w:eastAsia="Times New Roman" w:hAnsi="Arial" w:cs="Arial"/>
            <w:b/>
            <w:sz w:val="20"/>
            <w:szCs w:val="20"/>
            <w:lang w:val="en" w:eastAsia="nl-NL"/>
          </w:rPr>
          <w:t xml:space="preserve"> </w:t>
        </w:r>
        <w:proofErr w:type="spellStart"/>
        <w:r w:rsidRPr="001470A1">
          <w:rPr>
            <w:rFonts w:ascii="Arial" w:eastAsia="Times New Roman" w:hAnsi="Arial" w:cs="Arial"/>
            <w:b/>
            <w:sz w:val="20"/>
            <w:szCs w:val="20"/>
            <w:lang w:val="en" w:eastAsia="nl-NL"/>
          </w:rPr>
          <w:t>klachtenregeling</w:t>
        </w:r>
        <w:proofErr w:type="spellEnd"/>
        <w:r w:rsidRPr="001470A1">
          <w:rPr>
            <w:rFonts w:ascii="Arial" w:eastAsia="Times New Roman" w:hAnsi="Arial" w:cs="Arial"/>
            <w:b/>
            <w:sz w:val="20"/>
            <w:szCs w:val="20"/>
            <w:lang w:val="en" w:eastAsia="nl-NL"/>
          </w:rPr>
          <w:t xml:space="preserve"> fysiotherapie</w:t>
        </w:r>
      </w:hyperlink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>vinden</w:t>
      </w:r>
      <w:proofErr w:type="spellEnd"/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r w:rsidR="001470A1" w:rsidRPr="001470A1">
        <w:rPr>
          <w:rFonts w:ascii="Arial" w:eastAsia="Times New Roman" w:hAnsi="Arial" w:cs="Arial"/>
          <w:sz w:val="20"/>
          <w:szCs w:val="20"/>
          <w:lang w:val="en" w:eastAsia="nl-NL"/>
        </w:rPr>
        <w:t>https://www.defysiotherapeut.com/binaries/content/assets/kngf/onbeveiligd/praktijkvoering/de-praktijk/klachtenregeling-fysiotherapie.pdf</w:t>
      </w: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</w:r>
      <w:r w:rsidRPr="00B3632D">
        <w:rPr>
          <w:rFonts w:ascii="Arial" w:eastAsia="Times New Roman" w:hAnsi="Arial" w:cs="Arial"/>
          <w:sz w:val="23"/>
          <w:szCs w:val="23"/>
          <w:lang w:val="en" w:eastAsia="nl-NL"/>
        </w:rPr>
        <w:br/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Wanneer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nadere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vragen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hebt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niet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uitkomt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is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mogelijk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om </w:t>
      </w:r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 xml:space="preserve">de </w:t>
      </w: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klachtenfunctionaris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telefonisch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benaderen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Neem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hiervoor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contact op met KNGF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Ledenvoorlichting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 via 033-467 29 29. (Ma t/m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8.30 – 17.00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uur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).</w:t>
      </w:r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onafhankelijke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klachtenfunctionaris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bekijkt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geeft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advies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over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helpt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formuleren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ervan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geeft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advies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zoeken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naar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oplossing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krijgt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binnen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twee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weken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reactie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secretariaat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klachtenfunctionaris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op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ingediende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val="en" w:eastAsia="nl-NL"/>
        </w:rPr>
      </w:pPr>
      <w:r w:rsidRPr="00B3632D">
        <w:rPr>
          <w:rFonts w:ascii="Arial" w:eastAsia="Times New Roman" w:hAnsi="Arial" w:cs="Arial"/>
          <w:sz w:val="23"/>
          <w:szCs w:val="23"/>
          <w:lang w:val="en" w:eastAsia="nl-NL"/>
        </w:rPr>
        <w:t> </w:t>
      </w:r>
    </w:p>
    <w:p w:rsidR="00B3632D" w:rsidRPr="00B3632D" w:rsidRDefault="00B3632D" w:rsidP="00FA1F73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Geschillencommissie</w:t>
      </w:r>
      <w:proofErr w:type="spellEnd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Fysiotherapie</w:t>
      </w:r>
      <w:proofErr w:type="spellEnd"/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lastRenderedPageBreak/>
        <w:t xml:space="preserve">Bent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niet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tevreden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over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geboden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oplossing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over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klachtafhandeling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door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Klachtenregeling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? Dan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terecht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Geschillencommissie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Deze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commissie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geeft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bindend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advies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zowel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als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u.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Wordt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schadevergoeding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gevraagd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dan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kan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deze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 in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bepaalde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gevallen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worden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toegekend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Wilt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oordeel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geschillencommissie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? Dan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betaalt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50 euro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als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tegemoetkoming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kosten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Als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ook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schadevergoeding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eist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is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dit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100 euro.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Deze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kosten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moet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betalen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ongeacht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u in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wordt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gesteld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In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uitzonderlijke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gevallen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kan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commissie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verplichting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tot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bijdrage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kwijtschelden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geschil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behulp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onderstaand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formulier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 </w:t>
      </w:r>
    </w:p>
    <w:p w:rsidR="00FA1F73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hyperlink r:id="rId13" w:history="1">
        <w:proofErr w:type="spellStart"/>
        <w:r w:rsidRPr="00FA1F73">
          <w:rPr>
            <w:rFonts w:ascii="Arial" w:eastAsia="Times New Roman" w:hAnsi="Arial" w:cs="Arial"/>
            <w:sz w:val="20"/>
            <w:szCs w:val="20"/>
            <w:lang w:val="en" w:eastAsia="nl-NL"/>
          </w:rPr>
          <w:t>Meldingsformulier</w:t>
        </w:r>
        <w:proofErr w:type="spellEnd"/>
        <w:r w:rsidRPr="00FA1F73">
          <w:rPr>
            <w:rFonts w:ascii="Arial" w:eastAsia="Times New Roman" w:hAnsi="Arial" w:cs="Arial"/>
            <w:sz w:val="20"/>
            <w:szCs w:val="20"/>
            <w:lang w:val="en" w:eastAsia="nl-NL"/>
          </w:rPr>
          <w:t xml:space="preserve"> </w:t>
        </w:r>
        <w:proofErr w:type="spellStart"/>
        <w:r w:rsidRPr="00FA1F73">
          <w:rPr>
            <w:rFonts w:ascii="Arial" w:eastAsia="Times New Roman" w:hAnsi="Arial" w:cs="Arial"/>
            <w:sz w:val="20"/>
            <w:szCs w:val="20"/>
            <w:lang w:val="en" w:eastAsia="nl-NL"/>
          </w:rPr>
          <w:t>Geschillen</w:t>
        </w:r>
        <w:proofErr w:type="spellEnd"/>
      </w:hyperlink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>vinden</w:t>
      </w:r>
      <w:proofErr w:type="spellEnd"/>
      <w:r w:rsidR="00FA1F73">
        <w:rPr>
          <w:rFonts w:ascii="Arial" w:eastAsia="Times New Roman" w:hAnsi="Arial" w:cs="Arial"/>
          <w:sz w:val="20"/>
          <w:szCs w:val="20"/>
          <w:lang w:val="en" w:eastAsia="nl-NL"/>
        </w:rPr>
        <w:t xml:space="preserve"> via de link </w:t>
      </w:r>
      <w:r w:rsidR="00A47EDA" w:rsidRPr="00A47EDA">
        <w:rPr>
          <w:rFonts w:ascii="Arial" w:eastAsia="Times New Roman" w:hAnsi="Arial" w:cs="Arial"/>
          <w:sz w:val="20"/>
          <w:szCs w:val="20"/>
          <w:lang w:val="en" w:eastAsia="nl-NL"/>
        </w:rPr>
        <w:t>https://www.defysiotherapeut.com/binaries/content/assets/kngf/onbeveiligd/praktijkvoering/de-praktijk/meldformulier-geschillen.pdf</w:t>
      </w:r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FA1F73">
        <w:rPr>
          <w:rFonts w:ascii="Arial" w:eastAsia="Times New Roman" w:hAnsi="Arial" w:cs="Arial"/>
          <w:b/>
          <w:bCs/>
          <w:sz w:val="20"/>
          <w:szCs w:val="20"/>
          <w:lang w:val="en" w:eastAsia="nl-NL"/>
        </w:rPr>
        <w:t>Contactgegevens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Klachtenregeling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Geschillencommissie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Secretariaat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Geschillencommissie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  <w:t>Postbus 248 3800 AE Amersfoort</w:t>
      </w: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  <w:t xml:space="preserve">033 - 467 29 00 (u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wordt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doorverbonden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)</w:t>
      </w:r>
    </w:p>
    <w:p w:rsidR="00B3632D" w:rsidRPr="00B3632D" w:rsidRDefault="00B3632D" w:rsidP="00FA1F73">
      <w:pPr>
        <w:spacing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Regionaal</w:t>
      </w:r>
      <w:proofErr w:type="spellEnd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Tuchtcollege</w:t>
      </w:r>
      <w:proofErr w:type="spellEnd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 xml:space="preserve"> van de </w:t>
      </w:r>
      <w:proofErr w:type="spellStart"/>
      <w:r w:rsidRPr="00B3632D">
        <w:rPr>
          <w:rFonts w:ascii="Arial" w:eastAsia="Times New Roman" w:hAnsi="Arial" w:cs="Arial"/>
          <w:b/>
          <w:sz w:val="20"/>
          <w:szCs w:val="20"/>
          <w:lang w:val="en" w:eastAsia="nl-NL"/>
        </w:rPr>
        <w:t>overheid</w:t>
      </w:r>
      <w:proofErr w:type="spellEnd"/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Vindt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dat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waarschuwing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moet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krijgen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of, in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uiterste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geval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zijn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vak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niet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langer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mag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uitoefenen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?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over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behandeling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bejegening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door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één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vijf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Regionale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Tuchtcolleges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overheid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  </w:t>
      </w:r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Als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Regionaal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Tuchtcollege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is met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kan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worden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berispt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uiterste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geval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mag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hij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zichzelf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meer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noemen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Als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wilt,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advocaat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inschakelen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die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vertegenwoordigt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FA1F73">
        <w:rPr>
          <w:rFonts w:ascii="Arial" w:eastAsia="Times New Roman" w:hAnsi="Arial" w:cs="Arial"/>
          <w:b/>
          <w:bCs/>
          <w:sz w:val="20"/>
          <w:szCs w:val="20"/>
          <w:lang w:val="en" w:eastAsia="nl-NL"/>
        </w:rPr>
        <w:t>Contactgegevens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  <w:t xml:space="preserve">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Regionale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Tuchtcolleges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zijn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gevestigd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Groningen, Zwolle, Amsterdam, Den Haag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Eindhoven.</w:t>
      </w: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br/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uitgebreide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informatie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over de procedures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formulieren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contact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opnemen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Regionale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Tuchtcolleges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Op </w:t>
      </w:r>
      <w:hyperlink r:id="rId14" w:history="1">
        <w:r w:rsidRPr="00FA1F73">
          <w:rPr>
            <w:rFonts w:ascii="Arial" w:eastAsia="Times New Roman" w:hAnsi="Arial" w:cs="Arial"/>
            <w:sz w:val="20"/>
            <w:szCs w:val="20"/>
            <w:lang w:val="en" w:eastAsia="nl-NL"/>
          </w:rPr>
          <w:t>www.tuchtcollege-gezondheidszorg.nl</w:t>
        </w:r>
      </w:hyperlink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vindt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contactgegevens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 </w:t>
      </w:r>
    </w:p>
    <w:p w:rsidR="00B3632D" w:rsidRPr="00B3632D" w:rsidRDefault="00B3632D" w:rsidP="00FA1F73">
      <w:pPr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Goed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om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weten</w:t>
      </w:r>
      <w:proofErr w:type="spellEnd"/>
    </w:p>
    <w:p w:rsidR="00B3632D" w:rsidRPr="00B3632D" w:rsidRDefault="00B3632D" w:rsidP="00FA1F7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schriftelijk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met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behulp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formulieren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op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deze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pagina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</w:p>
    <w:p w:rsidR="00B3632D" w:rsidRPr="00B3632D" w:rsidRDefault="00B3632D" w:rsidP="00FA1F7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uzelf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voor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kind (tot 16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jaar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).</w:t>
      </w:r>
    </w:p>
    <w:p w:rsidR="00B3632D" w:rsidRPr="00B3632D" w:rsidRDefault="00B3632D" w:rsidP="00FA1F7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Anoniem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is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niet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mogelijk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</w:p>
    <w:p w:rsidR="00B3632D" w:rsidRPr="00B3632D" w:rsidRDefault="00B3632D" w:rsidP="00FA1F7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Omschrijf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zo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duidelijk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mogelijk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vermeld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eigen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naam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adres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Vergeet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ook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niet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naam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praktijk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- of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privéadres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fysiotherapeut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de brief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zetten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Naarmate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maatregelen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instantie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strenger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worden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neemt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klachtenprocedure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meer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tijd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beslag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Over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algemeen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verloopt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klachtenprocedure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Klachtenregeling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vlotst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.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klachtenprocedure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Regionaal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Tuchtcollege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of de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Geschillencommissie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Fysiotherapie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duurt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vaak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langer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verloopt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formeler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.</w:t>
      </w:r>
    </w:p>
    <w:p w:rsidR="00B3632D" w:rsidRPr="00B3632D" w:rsidRDefault="00B3632D" w:rsidP="00FA1F7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 w:eastAsia="nl-NL"/>
        </w:rPr>
      </w:pP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Heeft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u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na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lezen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van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deze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folder nog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vragen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over hoe u het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beste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uw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klacht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kunt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indienen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en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bij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welke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instantie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? Neem </w:t>
      </w:r>
      <w:proofErr w:type="spellStart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>dan</w:t>
      </w:r>
      <w:proofErr w:type="spellEnd"/>
      <w:r w:rsidRPr="00B3632D">
        <w:rPr>
          <w:rFonts w:ascii="Arial" w:eastAsia="Times New Roman" w:hAnsi="Arial" w:cs="Arial"/>
          <w:sz w:val="20"/>
          <w:szCs w:val="20"/>
          <w:lang w:val="en" w:eastAsia="nl-NL"/>
        </w:rPr>
        <w:t xml:space="preserve"> contact op met het KNGF via 033- 467 29 29.</w:t>
      </w:r>
    </w:p>
    <w:p w:rsidR="00141327" w:rsidRDefault="00145B62" w:rsidP="00FA1F73">
      <w:pPr>
        <w:spacing w:after="0"/>
        <w:rPr>
          <w:rFonts w:ascii="Arial" w:hAnsi="Arial" w:cs="Arial"/>
        </w:rPr>
      </w:pPr>
    </w:p>
    <w:p w:rsidR="00A47EDA" w:rsidRPr="00A47EDA" w:rsidRDefault="00A47EDA" w:rsidP="00A47EDA">
      <w:pPr>
        <w:pStyle w:val="Kop4"/>
        <w:rPr>
          <w:rFonts w:ascii="Arial" w:hAnsi="Arial" w:cs="Arial"/>
          <w:b/>
          <w:i w:val="0"/>
          <w:color w:val="auto"/>
          <w:sz w:val="20"/>
          <w:szCs w:val="20"/>
        </w:rPr>
      </w:pPr>
      <w:bookmarkStart w:id="0" w:name="_GoBack"/>
      <w:r w:rsidRPr="00A47EDA">
        <w:rPr>
          <w:rFonts w:ascii="Arial" w:hAnsi="Arial" w:cs="Arial"/>
          <w:b/>
          <w:i w:val="0"/>
          <w:color w:val="auto"/>
          <w:sz w:val="20"/>
          <w:szCs w:val="20"/>
        </w:rPr>
        <w:t>Alle fysiotherapeuten van Fysiopoint zijn BIG en CKR geregistreerd</w:t>
      </w:r>
    </w:p>
    <w:p w:rsidR="00A47EDA" w:rsidRPr="00A47EDA" w:rsidRDefault="00A47EDA" w:rsidP="00A47EDA">
      <w:pPr>
        <w:pStyle w:val="Kop4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A47EDA">
        <w:rPr>
          <w:rFonts w:ascii="Arial" w:hAnsi="Arial" w:cs="Arial"/>
          <w:b/>
          <w:i w:val="0"/>
          <w:color w:val="auto"/>
          <w:sz w:val="20"/>
          <w:szCs w:val="20"/>
        </w:rPr>
        <w:t>Fysiopoint is aangesloten bij de klachtenprocedure van het KNGF</w:t>
      </w:r>
    </w:p>
    <w:p w:rsidR="00A47EDA" w:rsidRPr="00A47EDA" w:rsidRDefault="00A47EDA" w:rsidP="00A47EDA">
      <w:pPr>
        <w:pStyle w:val="Kop4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A47EDA">
        <w:rPr>
          <w:rFonts w:ascii="Arial" w:hAnsi="Arial" w:cs="Arial"/>
          <w:b/>
          <w:i w:val="0"/>
          <w:color w:val="auto"/>
          <w:sz w:val="20"/>
          <w:szCs w:val="20"/>
        </w:rPr>
        <w:t>Fysiopoint heeft contracten met nagenoeg alle zorgverzekeraars</w:t>
      </w:r>
    </w:p>
    <w:p w:rsidR="00A47EDA" w:rsidRPr="00A47EDA" w:rsidRDefault="00A47EDA" w:rsidP="00A47EDA">
      <w:pPr>
        <w:pStyle w:val="Kop4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A47EDA">
        <w:rPr>
          <w:rFonts w:ascii="Arial" w:hAnsi="Arial" w:cs="Arial"/>
          <w:b/>
          <w:i w:val="0"/>
          <w:color w:val="auto"/>
          <w:sz w:val="20"/>
          <w:szCs w:val="20"/>
        </w:rPr>
        <w:t xml:space="preserve">Fysiopoint neemt deel aan kwaliteitsmetingen door </w:t>
      </w:r>
      <w:proofErr w:type="spellStart"/>
      <w:r w:rsidRPr="00A47EDA">
        <w:rPr>
          <w:rFonts w:ascii="Arial" w:hAnsi="Arial" w:cs="Arial"/>
          <w:b/>
          <w:i w:val="0"/>
          <w:color w:val="auto"/>
          <w:sz w:val="20"/>
          <w:szCs w:val="20"/>
        </w:rPr>
        <w:t>fysioprestatiemonitor</w:t>
      </w:r>
      <w:proofErr w:type="spellEnd"/>
      <w:r w:rsidRPr="00A47EDA">
        <w:rPr>
          <w:rFonts w:ascii="Arial" w:hAnsi="Arial" w:cs="Arial"/>
          <w:b/>
          <w:i w:val="0"/>
          <w:color w:val="auto"/>
          <w:sz w:val="20"/>
          <w:szCs w:val="20"/>
        </w:rPr>
        <w:t xml:space="preserve"> FPM door </w:t>
      </w:r>
      <w:proofErr w:type="spellStart"/>
      <w:r w:rsidRPr="00A47EDA">
        <w:rPr>
          <w:rFonts w:ascii="Arial" w:hAnsi="Arial" w:cs="Arial"/>
          <w:b/>
          <w:i w:val="0"/>
          <w:color w:val="auto"/>
          <w:sz w:val="20"/>
          <w:szCs w:val="20"/>
        </w:rPr>
        <w:t>Qualizorg</w:t>
      </w:r>
      <w:proofErr w:type="spellEnd"/>
    </w:p>
    <w:bookmarkEnd w:id="0"/>
    <w:p w:rsidR="00A47EDA" w:rsidRPr="00B3632D" w:rsidRDefault="00A47EDA" w:rsidP="00FA1F73">
      <w:pPr>
        <w:spacing w:after="0"/>
        <w:rPr>
          <w:rFonts w:ascii="Arial" w:hAnsi="Arial" w:cs="Arial"/>
        </w:rPr>
      </w:pPr>
    </w:p>
    <w:sectPr w:rsidR="00A47EDA" w:rsidRPr="00B3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62" w:rsidRDefault="00145B62" w:rsidP="00B3632D">
      <w:pPr>
        <w:spacing w:after="0" w:line="240" w:lineRule="auto"/>
      </w:pPr>
      <w:r>
        <w:separator/>
      </w:r>
    </w:p>
  </w:endnote>
  <w:endnote w:type="continuationSeparator" w:id="0">
    <w:p w:rsidR="00145B62" w:rsidRDefault="00145B62" w:rsidP="00B3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62" w:rsidRDefault="00145B62" w:rsidP="00B3632D">
      <w:pPr>
        <w:spacing w:after="0" w:line="240" w:lineRule="auto"/>
      </w:pPr>
      <w:r>
        <w:separator/>
      </w:r>
    </w:p>
  </w:footnote>
  <w:footnote w:type="continuationSeparator" w:id="0">
    <w:p w:rsidR="00145B62" w:rsidRDefault="00145B62" w:rsidP="00B3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B3AEB"/>
    <w:multiLevelType w:val="multilevel"/>
    <w:tmpl w:val="38BE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8E"/>
    <w:rsid w:val="00145B62"/>
    <w:rsid w:val="001470A1"/>
    <w:rsid w:val="00382CA0"/>
    <w:rsid w:val="008A778E"/>
    <w:rsid w:val="00A47EDA"/>
    <w:rsid w:val="00B3632D"/>
    <w:rsid w:val="00E77BEA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CB2F-6BC6-4468-8B73-D6318236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3632D"/>
    <w:pPr>
      <w:spacing w:after="100" w:afterAutospacing="1" w:line="330" w:lineRule="atLeast"/>
      <w:outlineLvl w:val="2"/>
    </w:pPr>
    <w:rPr>
      <w:rFonts w:ascii="Source Sans Pro" w:eastAsia="Times New Roman" w:hAnsi="Source Sans Pro" w:cs="Times New Roman"/>
      <w:color w:val="000000"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47E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3632D"/>
    <w:rPr>
      <w:rFonts w:ascii="Source Sans Pro" w:eastAsia="Times New Roman" w:hAnsi="Source Sans Pro" w:cs="Times New Roman"/>
      <w:color w:val="000000"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3632D"/>
    <w:rPr>
      <w:strike w:val="0"/>
      <w:dstrike w:val="0"/>
      <w:color w:val="F48A31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B3632D"/>
    <w:pPr>
      <w:spacing w:before="100" w:beforeAutospacing="1" w:after="480" w:line="285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3632D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3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32D"/>
  </w:style>
  <w:style w:type="paragraph" w:styleId="Voettekst">
    <w:name w:val="footer"/>
    <w:basedOn w:val="Standaard"/>
    <w:link w:val="VoettekstChar"/>
    <w:uiPriority w:val="99"/>
    <w:unhideWhenUsed/>
    <w:rsid w:val="00B3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32D"/>
  </w:style>
  <w:style w:type="character" w:customStyle="1" w:styleId="Kop4Char">
    <w:name w:val="Kop 4 Char"/>
    <w:basedOn w:val="Standaardalinea-lettertype"/>
    <w:link w:val="Kop4"/>
    <w:uiPriority w:val="9"/>
    <w:rsid w:val="00A47ED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7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siopoint.nl" TargetMode="External"/><Relationship Id="rId13" Type="http://schemas.openxmlformats.org/officeDocument/2006/relationships/hyperlink" Target="https://www.defysiotherapeut.com/binaries/content/assets/kngf/onbeveiligd/praktijkvoering/de-praktijk/meldformulier-geschill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ysiopoint.nl" TargetMode="External"/><Relationship Id="rId12" Type="http://schemas.openxmlformats.org/officeDocument/2006/relationships/hyperlink" Target="https://www.defysiotherapeut.com/binaries/content/assets/kngf/onbeveiligd/praktijkvoering/de-praktijk/klachtenregeling-fysiotherapi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fysiotherapeut.com/binaries/content/assets/kngf/onbeveiligd/praktijkvoering/de-praktijk/meldformulier-klachte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efysiotherapeut.com/binaries/content/assets/kngf/onbeveiligd/praktijkvoering/de-praktijk/meldformulier-klacht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rgbelang-nederland.nl/" TargetMode="External"/><Relationship Id="rId14" Type="http://schemas.openxmlformats.org/officeDocument/2006/relationships/hyperlink" Target="http://www.tuchtcollege-gezondheidszorg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Pluijmen</dc:creator>
  <cp:keywords/>
  <dc:description/>
  <cp:lastModifiedBy>Arno Pluijmen</cp:lastModifiedBy>
  <cp:revision>3</cp:revision>
  <dcterms:created xsi:type="dcterms:W3CDTF">2017-06-15T13:07:00Z</dcterms:created>
  <dcterms:modified xsi:type="dcterms:W3CDTF">2017-06-15T13:40:00Z</dcterms:modified>
</cp:coreProperties>
</file>